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83C7C" w14:textId="77777777" w:rsidR="008A5E74" w:rsidRDefault="008A5E74" w:rsidP="008A5E74">
      <w:pPr>
        <w:jc w:val="both"/>
      </w:pPr>
    </w:p>
    <w:p w14:paraId="03EAF422" w14:textId="4950C51D" w:rsidR="00952A8F" w:rsidRDefault="00D81E4C" w:rsidP="008A5E74">
      <w:pPr>
        <w:shd w:val="clear" w:color="auto" w:fill="5B9BD5" w:themeFill="accent5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LISTE et TARIFS</w:t>
      </w:r>
    </w:p>
    <w:p w14:paraId="2DE01FB5" w14:textId="09150743" w:rsidR="000E2021" w:rsidRPr="00A53ACA" w:rsidRDefault="00952A8F" w:rsidP="00A53ACA">
      <w:pPr>
        <w:shd w:val="clear" w:color="auto" w:fill="5B9BD5" w:themeFill="accent5"/>
        <w:jc w:val="center"/>
        <w:rPr>
          <w:b/>
          <w:sz w:val="36"/>
          <w:szCs w:val="36"/>
        </w:rPr>
      </w:pPr>
      <w:r w:rsidRPr="00952A8F">
        <w:rPr>
          <w:b/>
          <w:sz w:val="36"/>
          <w:szCs w:val="36"/>
        </w:rPr>
        <w:t xml:space="preserve">Catalogues, actes </w:t>
      </w:r>
      <w:r w:rsidR="007B5305">
        <w:rPr>
          <w:b/>
          <w:sz w:val="36"/>
          <w:szCs w:val="36"/>
        </w:rPr>
        <w:t xml:space="preserve">de </w:t>
      </w:r>
      <w:r w:rsidRPr="00952A8F">
        <w:rPr>
          <w:b/>
          <w:sz w:val="36"/>
          <w:szCs w:val="36"/>
        </w:rPr>
        <w:t>colloque, ouvrages historiques et brochures</w:t>
      </w:r>
    </w:p>
    <w:p w14:paraId="3C393EDC" w14:textId="18174D36" w:rsidR="00F6155C" w:rsidRPr="00A53ACA" w:rsidRDefault="00F6155C" w:rsidP="00F6155C">
      <w:pPr>
        <w:rPr>
          <w:b/>
          <w:color w:val="0070C0"/>
          <w:sz w:val="32"/>
          <w:szCs w:val="32"/>
        </w:rPr>
      </w:pPr>
      <w:r w:rsidRPr="00A53ACA">
        <w:rPr>
          <w:b/>
          <w:color w:val="0070C0"/>
          <w:sz w:val="32"/>
          <w:szCs w:val="32"/>
        </w:rPr>
        <w:t>Petits journaux d’exposition</w:t>
      </w:r>
    </w:p>
    <w:tbl>
      <w:tblPr>
        <w:tblW w:w="116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2"/>
        <w:gridCol w:w="1275"/>
        <w:gridCol w:w="2551"/>
      </w:tblGrid>
      <w:tr w:rsidR="00F6155C" w14:paraId="1BE2E227" w14:textId="77777777" w:rsidTr="009F4389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B2D4ED7" w14:textId="77777777" w:rsidR="00F6155C" w:rsidRDefault="00F6155C" w:rsidP="009F43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Titres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43694E8" w14:textId="77777777" w:rsidR="00F6155C" w:rsidRDefault="00F6155C" w:rsidP="009F43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Tarif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14:paraId="0CFB3312" w14:textId="77777777" w:rsidR="00F6155C" w:rsidRDefault="00F6155C" w:rsidP="009F4389">
            <w:pPr>
              <w:spacing w:line="259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</w:tr>
      <w:tr w:rsidR="00CB12A9" w14:paraId="136893D0" w14:textId="77777777" w:rsidTr="00CB12A9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03459" w14:textId="3E771246" w:rsidR="00CB12A9" w:rsidRDefault="00CB12A9" w:rsidP="009F43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 xml:space="preserve">PUBLICATIONS </w:t>
            </w:r>
            <w:r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GRATUITES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50D0E" w14:textId="77777777" w:rsidR="00CB12A9" w:rsidRDefault="00CB12A9" w:rsidP="009F43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14:paraId="7DD299F0" w14:textId="77777777" w:rsidR="00CB12A9" w:rsidRDefault="00CB12A9" w:rsidP="009F4389">
            <w:pPr>
              <w:spacing w:line="259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</w:tr>
      <w:tr w:rsidR="00F75022" w:rsidRPr="00A53ACA" w14:paraId="4C468F22" w14:textId="77777777" w:rsidTr="00F75022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430E1" w14:textId="77777777" w:rsidR="00F75022" w:rsidRPr="00A53ACA" w:rsidRDefault="00F75022" w:rsidP="00F75022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 xml:space="preserve">La </w:t>
            </w:r>
            <w:proofErr w:type="spellStart"/>
            <w:r w:rsidRPr="00A53ACA">
              <w:rPr>
                <w:rFonts w:eastAsia="Times New Roman" w:cstheme="minorHAnsi"/>
                <w:i/>
                <w:color w:val="000000"/>
                <w:lang w:eastAsia="fr-FR"/>
              </w:rPr>
              <w:t>Routo</w:t>
            </w:r>
            <w:proofErr w:type="spellEnd"/>
            <w:r w:rsidRPr="00A53ACA">
              <w:rPr>
                <w:rFonts w:eastAsia="Times New Roman" w:cstheme="minorHAnsi"/>
                <w:color w:val="000000"/>
                <w:lang w:eastAsia="fr-FR"/>
              </w:rPr>
              <w:t>, sur les chemins de la transhumance (1783-1945)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3E434" w14:textId="77777777" w:rsidR="00F75022" w:rsidRPr="00A53ACA" w:rsidRDefault="00F75022" w:rsidP="00F7502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E65732" w:rsidRPr="00A53ACA" w14:paraId="7BFCA573" w14:textId="77777777" w:rsidTr="009F4389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C55A3" w14:textId="2901B964" w:rsidR="00E65732" w:rsidRPr="00A53ACA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cstheme="minorHAnsi"/>
              </w:rPr>
              <w:t>La Grande guerre,</w:t>
            </w:r>
            <w:r w:rsidRPr="00A53ACA">
              <w:rPr>
                <w:rFonts w:ascii="Times New Roman" w:hAnsi="Times New Roman"/>
                <w:i/>
              </w:rPr>
              <w:t xml:space="preserve"> </w:t>
            </w:r>
            <w:r w:rsidRPr="00A53ACA">
              <w:rPr>
                <w:rFonts w:eastAsia="Times New Roman" w:cstheme="minorHAnsi"/>
                <w:color w:val="000000"/>
                <w:lang w:eastAsia="fr-FR"/>
              </w:rPr>
              <w:t>17-18, Victoire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0AAE" w14:textId="42320938" w:rsidR="00E65732" w:rsidRPr="00A53ACA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E65732" w:rsidRPr="00A53ACA" w14:paraId="61E29750" w14:textId="77777777" w:rsidTr="009F4389">
        <w:trPr>
          <w:gridAfter w:val="1"/>
          <w:wAfter w:w="2551" w:type="dxa"/>
          <w:trHeight w:val="6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A6E75" w14:textId="77777777" w:rsidR="00E65732" w:rsidRPr="00A53ACA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Repas des humbles, repas des riches en haute Provence, de la fin du XVIII</w:t>
            </w:r>
            <w:r w:rsidRPr="00A53ACA">
              <w:rPr>
                <w:rFonts w:eastAsia="Times New Roman" w:cstheme="minorHAnsi"/>
                <w:color w:val="000000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lang w:eastAsia="fr-FR"/>
              </w:rPr>
              <w:t xml:space="preserve"> siècle au milieu du XX</w:t>
            </w:r>
            <w:r w:rsidRPr="00A53ACA">
              <w:rPr>
                <w:rFonts w:eastAsia="Times New Roman" w:cstheme="minorHAnsi"/>
                <w:color w:val="000000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lang w:eastAsia="fr-FR"/>
              </w:rPr>
              <w:t xml:space="preserve"> siècle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6C45" w14:textId="77777777" w:rsidR="00E65732" w:rsidRPr="00A53ACA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E65732" w:rsidRPr="00A53ACA" w14:paraId="50DE1981" w14:textId="77777777" w:rsidTr="00E65732">
        <w:trPr>
          <w:gridAfter w:val="1"/>
          <w:wAfter w:w="2551" w:type="dxa"/>
          <w:trHeight w:val="29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9CF8" w14:textId="658D8BB0" w:rsidR="00E65732" w:rsidRPr="00A53ACA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cstheme="minorHAnsi"/>
              </w:rPr>
              <w:t>La Grande guerre,</w:t>
            </w:r>
            <w:r w:rsidRPr="00A53ACA">
              <w:rPr>
                <w:rFonts w:ascii="Times New Roman" w:hAnsi="Times New Roman"/>
                <w:i/>
              </w:rPr>
              <w:t xml:space="preserve"> </w:t>
            </w:r>
            <w:r w:rsidRPr="00A53ACA">
              <w:rPr>
                <w:rFonts w:eastAsia="Times New Roman" w:cstheme="minorHAnsi"/>
                <w:color w:val="000000"/>
                <w:lang w:eastAsia="fr-FR"/>
              </w:rPr>
              <w:t>16-17, les années de crise, le temps des doutes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1AD9D" w14:textId="0234BC9A" w:rsidR="00E65732" w:rsidRPr="00A53ACA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E65732" w:rsidRPr="00A53ACA" w14:paraId="0F281B1F" w14:textId="77777777" w:rsidTr="009F4389">
        <w:trPr>
          <w:gridAfter w:val="1"/>
          <w:wAfter w:w="2551" w:type="dxa"/>
          <w:trHeight w:val="6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000D5" w14:textId="66BBB771" w:rsidR="00E65732" w:rsidRPr="00A53ACA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La seconde bataille des Alpes et les combats de l'</w:t>
            </w:r>
            <w:proofErr w:type="spellStart"/>
            <w:r w:rsidRPr="00A53ACA">
              <w:rPr>
                <w:rFonts w:eastAsia="Times New Roman" w:cstheme="minorHAnsi"/>
                <w:color w:val="000000"/>
                <w:lang w:eastAsia="fr-FR"/>
              </w:rPr>
              <w:t>Ubayette</w:t>
            </w:r>
            <w:proofErr w:type="spellEnd"/>
            <w:r w:rsidRPr="00A53ACA">
              <w:rPr>
                <w:rFonts w:eastAsia="Times New Roman" w:cstheme="minorHAnsi"/>
                <w:color w:val="000000"/>
                <w:lang w:eastAsia="fr-FR"/>
              </w:rPr>
              <w:t xml:space="preserve"> (hiver 1944-printemps 1945)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DEB1" w14:textId="4A7967EE" w:rsidR="00E65732" w:rsidRPr="00A53ACA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E65732" w:rsidRPr="00A53ACA" w14:paraId="44B9CE50" w14:textId="77777777" w:rsidTr="009F6B05">
        <w:trPr>
          <w:gridAfter w:val="1"/>
          <w:wAfter w:w="2551" w:type="dxa"/>
          <w:trHeight w:val="376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4192" w14:textId="4A6130A1" w:rsidR="00E65732" w:rsidRPr="00A53ACA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cstheme="minorHAnsi"/>
              </w:rPr>
              <w:t>La Grande guerre,</w:t>
            </w:r>
            <w:r w:rsidRPr="00A53ACA">
              <w:rPr>
                <w:rFonts w:ascii="Times New Roman" w:hAnsi="Times New Roman"/>
                <w:i/>
              </w:rPr>
              <w:t xml:space="preserve"> </w:t>
            </w:r>
            <w:r w:rsidRPr="00A53ACA">
              <w:rPr>
                <w:rFonts w:eastAsia="Times New Roman" w:cstheme="minorHAnsi"/>
                <w:color w:val="000000"/>
                <w:lang w:eastAsia="fr-FR"/>
              </w:rPr>
              <w:t>15-16, l'enlisement et Verdun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93F9A" w14:textId="0D935E0B" w:rsidR="00E65732" w:rsidRPr="00A53ACA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1E3D2F52" w14:textId="77777777" w:rsidTr="009F4389">
        <w:trPr>
          <w:gridAfter w:val="1"/>
          <w:wAfter w:w="2551" w:type="dxa"/>
          <w:trHeight w:val="6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58C51" w14:textId="4879C63E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Un événement, un texte, une image, Français et Allemands en collaboration. La répression allemande dans les Basses-Alpes (1943-1944)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4A650" w14:textId="02B7258C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5BD57EAE" w14:textId="77777777" w:rsidTr="009F6B05">
        <w:trPr>
          <w:gridAfter w:val="1"/>
          <w:wAfter w:w="2551" w:type="dxa"/>
          <w:trHeight w:val="293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96E7" w14:textId="29420576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cstheme="minorHAnsi"/>
              </w:rPr>
              <w:t>La Grande guerre,</w:t>
            </w:r>
            <w:r w:rsidRPr="00A53ACA">
              <w:rPr>
                <w:rFonts w:ascii="Times New Roman" w:hAnsi="Times New Roman"/>
                <w:i/>
              </w:rPr>
              <w:t xml:space="preserve"> </w:t>
            </w:r>
            <w:r w:rsidRPr="00A53ACA">
              <w:rPr>
                <w:rFonts w:eastAsia="Times New Roman" w:cstheme="minorHAnsi"/>
                <w:color w:val="000000"/>
                <w:lang w:eastAsia="fr-FR"/>
              </w:rPr>
              <w:t>14-15, et le tocsin sonna…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E1C1" w14:textId="64D83DC2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0A8B535A" w14:textId="77777777" w:rsidTr="009F6B05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89D61" w14:textId="77777777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La route de Barles, le centenaire (1913-2013)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55D3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55B662BD" w14:textId="77777777" w:rsidTr="009F6B05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A953" w14:textId="77777777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Les maisons d'école, XIX</w:t>
            </w:r>
            <w:r w:rsidRPr="00A53ACA">
              <w:rPr>
                <w:rFonts w:eastAsia="Times New Roman" w:cstheme="minorHAnsi"/>
                <w:color w:val="000000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lang w:eastAsia="fr-FR"/>
              </w:rPr>
              <w:t>-XXI</w:t>
            </w:r>
            <w:r w:rsidRPr="00A53ACA">
              <w:rPr>
                <w:rFonts w:eastAsia="Times New Roman" w:cstheme="minorHAnsi"/>
                <w:color w:val="000000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lang w:eastAsia="fr-FR"/>
              </w:rPr>
              <w:t xml:space="preserve"> siècles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CDDD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7EFBB721" w14:textId="77777777" w:rsidTr="009F6B05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EF803" w14:textId="77777777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Napoléon et sa traversée des Basses-Alpes, 3-5 mars 1815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3BCC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4B764546" w14:textId="77777777" w:rsidTr="009F6B05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9093" w14:textId="77777777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Extra et intra-muros du lycée au collège Gassendi (à l’occasion des 125 ans de l’établissement)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FBE4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C352AC" w:rsidRPr="00A53ACA" w14:paraId="4ACBAF85" w14:textId="77777777" w:rsidTr="00C352AC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A08D" w14:textId="77777777" w:rsidR="00C352AC" w:rsidRPr="00A53ACA" w:rsidRDefault="00C352AC" w:rsidP="00C352AC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Vos papiers, SVP ! Identités de papier dans les Basses-Alpes de 1789 à 1944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3AE9" w14:textId="77777777" w:rsidR="00C352AC" w:rsidRPr="00A53ACA" w:rsidRDefault="00C352AC" w:rsidP="00C352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C352AC" w:rsidRPr="00A53ACA" w14:paraId="0A1C899D" w14:textId="77777777" w:rsidTr="00C352AC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ED0D" w14:textId="77777777" w:rsidR="00C352AC" w:rsidRPr="00A53ACA" w:rsidRDefault="00C352AC" w:rsidP="00C352AC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 xml:space="preserve">Du collège de jeunes filles au collège Maria </w:t>
            </w:r>
            <w:proofErr w:type="spellStart"/>
            <w:r w:rsidRPr="00A53ACA">
              <w:rPr>
                <w:rFonts w:eastAsia="Times New Roman" w:cstheme="minorHAnsi"/>
                <w:color w:val="000000"/>
                <w:lang w:eastAsia="fr-FR"/>
              </w:rPr>
              <w:t>Borrély</w:t>
            </w:r>
            <w:proofErr w:type="spellEnd"/>
            <w:r w:rsidRPr="00A53ACA">
              <w:rPr>
                <w:rFonts w:eastAsia="Times New Roman" w:cstheme="minorHAnsi"/>
                <w:color w:val="000000"/>
                <w:lang w:eastAsia="fr-FR"/>
              </w:rPr>
              <w:t xml:space="preserve"> (le centenaire du collège en 2011)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ED5C" w14:textId="77777777" w:rsidR="00C352AC" w:rsidRPr="00A53ACA" w:rsidRDefault="00C352AC" w:rsidP="00C352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00E658CB" w14:textId="77777777" w:rsidTr="00A53ACA">
        <w:trPr>
          <w:gridAfter w:val="1"/>
          <w:wAfter w:w="2551" w:type="dxa"/>
          <w:trHeight w:val="382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C8D4" w14:textId="35FEABAE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Traces de vies. Itinéraires de Bas-Alpins ordinaires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C5503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6E28A561" w14:textId="77777777" w:rsidTr="009F4389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09F2" w14:textId="0187DD9B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La bataille des Alpes, les combats oubliés, Ubaye, juin 1940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35CC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2B9A6F85" w14:textId="77777777" w:rsidTr="009F4389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AE87" w14:textId="67006D30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Maux et remèdes : pratiques médicales en haute Provence depuis le Moyen Âge</w:t>
            </w:r>
            <w:r w:rsidR="00A53ACA" w:rsidRPr="00A53ACA">
              <w:rPr>
                <w:rFonts w:eastAsia="Times New Roman" w:cstheme="minorHAnsi"/>
                <w:color w:val="000000"/>
                <w:lang w:eastAsia="fr-FR"/>
              </w:rPr>
              <w:t xml:space="preserve"> (uniquement en téléchargement)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39A7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lang w:eastAsia="fr-FR"/>
              </w:rPr>
              <w:t>Gratuit</w:t>
            </w:r>
          </w:p>
        </w:tc>
      </w:tr>
      <w:tr w:rsidR="009F6B05" w:rsidRPr="00A53ACA" w14:paraId="3F02E056" w14:textId="77777777" w:rsidTr="009F4389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0F77" w14:textId="1F397140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A53ACA">
              <w:rPr>
                <w:rFonts w:eastAsia="Times New Roman" w:cstheme="minorHAnsi"/>
                <w:lang w:eastAsia="fr-FR"/>
              </w:rPr>
              <w:t>Évolution du paysage</w:t>
            </w:r>
            <w:r w:rsidR="00A53ACA" w:rsidRPr="00A53ACA">
              <w:rPr>
                <w:rFonts w:eastAsia="Times New Roman" w:cstheme="minorHAnsi"/>
                <w:lang w:eastAsia="fr-FR"/>
              </w:rPr>
              <w:t xml:space="preserve"> </w:t>
            </w:r>
            <w:r w:rsidR="00A53ACA" w:rsidRPr="00A53ACA">
              <w:rPr>
                <w:rFonts w:eastAsia="Times New Roman" w:cstheme="minorHAnsi"/>
                <w:color w:val="000000"/>
                <w:lang w:eastAsia="fr-FR"/>
              </w:rPr>
              <w:t>(uniquement en téléchargement)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F3360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lang w:eastAsia="fr-FR"/>
              </w:rPr>
            </w:pPr>
            <w:r w:rsidRPr="00A53ACA">
              <w:rPr>
                <w:rFonts w:eastAsia="Times New Roman" w:cstheme="minorHAnsi"/>
                <w:lang w:eastAsia="fr-FR"/>
              </w:rPr>
              <w:t>Gratuit</w:t>
            </w:r>
          </w:p>
        </w:tc>
      </w:tr>
      <w:tr w:rsidR="009F6B05" w:rsidRPr="00A53ACA" w14:paraId="09D6B3B6" w14:textId="77777777" w:rsidTr="009F4389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23BF" w14:textId="353CC02C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A53ACA">
              <w:rPr>
                <w:rFonts w:eastAsia="Times New Roman" w:cstheme="minorHAnsi"/>
                <w:lang w:eastAsia="fr-FR"/>
              </w:rPr>
              <w:t>Les Basses-Alpes à la veille de l’insurrection de 1851</w:t>
            </w:r>
            <w:r w:rsidR="00A53ACA" w:rsidRPr="00A53ACA">
              <w:rPr>
                <w:rFonts w:eastAsia="Times New Roman" w:cstheme="minorHAnsi"/>
                <w:lang w:eastAsia="fr-FR"/>
              </w:rPr>
              <w:t xml:space="preserve"> </w:t>
            </w:r>
            <w:r w:rsidR="00A53ACA" w:rsidRPr="00A53ACA">
              <w:rPr>
                <w:rFonts w:eastAsia="Times New Roman" w:cstheme="minorHAnsi"/>
                <w:color w:val="000000"/>
                <w:lang w:eastAsia="fr-FR"/>
              </w:rPr>
              <w:t>(uniquement en téléchargement)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954CA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lang w:eastAsia="fr-FR"/>
              </w:rPr>
            </w:pPr>
            <w:r w:rsidRPr="00A53ACA">
              <w:rPr>
                <w:rFonts w:eastAsia="Times New Roman" w:cstheme="minorHAnsi"/>
                <w:lang w:eastAsia="fr-FR"/>
              </w:rPr>
              <w:t>Gratuit</w:t>
            </w:r>
          </w:p>
        </w:tc>
      </w:tr>
      <w:tr w:rsidR="009F6B05" w:rsidRPr="00A53ACA" w14:paraId="2EB94A37" w14:textId="77777777" w:rsidTr="009F4389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F701" w14:textId="36DA86D7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A53ACA">
              <w:rPr>
                <w:rFonts w:eastAsia="Times New Roman" w:cstheme="minorHAnsi"/>
                <w:lang w:eastAsia="fr-FR"/>
              </w:rPr>
              <w:t>Combats pour le rail</w:t>
            </w:r>
            <w:r w:rsidR="00A53ACA" w:rsidRPr="00A53ACA">
              <w:rPr>
                <w:rFonts w:eastAsia="Times New Roman" w:cstheme="minorHAnsi"/>
                <w:lang w:eastAsia="fr-FR"/>
              </w:rPr>
              <w:t xml:space="preserve"> </w:t>
            </w:r>
            <w:r w:rsidR="00A53ACA" w:rsidRPr="00A53ACA">
              <w:rPr>
                <w:rFonts w:eastAsia="Times New Roman" w:cstheme="minorHAnsi"/>
                <w:color w:val="000000"/>
                <w:lang w:eastAsia="fr-FR"/>
              </w:rPr>
              <w:t>(uniquement en téléchargement)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8A972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lang w:eastAsia="fr-FR"/>
              </w:rPr>
            </w:pPr>
            <w:r w:rsidRPr="00A53ACA">
              <w:rPr>
                <w:rFonts w:eastAsia="Times New Roman" w:cstheme="minorHAnsi"/>
                <w:lang w:eastAsia="fr-FR"/>
              </w:rPr>
              <w:t>Gratuit</w:t>
            </w:r>
          </w:p>
        </w:tc>
      </w:tr>
      <w:tr w:rsidR="009F6B05" w:rsidRPr="00DD04E9" w14:paraId="4D3FADB3" w14:textId="77777777" w:rsidTr="009F4389">
        <w:trPr>
          <w:gridAfter w:val="1"/>
          <w:wAfter w:w="2551" w:type="dxa"/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E49E" w14:textId="088F5B82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 w:rsidRPr="00A53ACA">
              <w:rPr>
                <w:rFonts w:eastAsia="Times New Roman" w:cstheme="minorHAnsi"/>
                <w:lang w:eastAsia="fr-FR"/>
              </w:rPr>
              <w:t>Au fil de l’eau en Haute-Provence</w:t>
            </w:r>
            <w:r w:rsidR="00A53ACA" w:rsidRPr="00A53ACA">
              <w:rPr>
                <w:rFonts w:eastAsia="Times New Roman" w:cstheme="minorHAnsi"/>
                <w:lang w:eastAsia="fr-FR"/>
              </w:rPr>
              <w:t xml:space="preserve"> </w:t>
            </w:r>
            <w:r w:rsidR="00A53ACA" w:rsidRPr="00A53ACA">
              <w:rPr>
                <w:rFonts w:eastAsia="Times New Roman" w:cstheme="minorHAnsi"/>
                <w:color w:val="000000"/>
                <w:lang w:eastAsia="fr-FR"/>
              </w:rPr>
              <w:t>(uniquement en téléchargement)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F438F" w14:textId="77777777" w:rsidR="009F6B05" w:rsidRPr="00F35033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lang w:eastAsia="fr-FR"/>
              </w:rPr>
            </w:pPr>
            <w:r w:rsidRPr="00A53ACA">
              <w:rPr>
                <w:rFonts w:eastAsia="Times New Roman" w:cstheme="minorHAnsi"/>
                <w:lang w:eastAsia="fr-FR"/>
              </w:rPr>
              <w:t>Gratuit</w:t>
            </w:r>
          </w:p>
        </w:tc>
      </w:tr>
    </w:tbl>
    <w:p w14:paraId="26D32B16" w14:textId="09823793" w:rsidR="00851956" w:rsidRDefault="00851956" w:rsidP="00F6155C">
      <w:pPr>
        <w:rPr>
          <w:b/>
          <w:color w:val="0070C0"/>
          <w:sz w:val="32"/>
          <w:szCs w:val="32"/>
        </w:rPr>
      </w:pPr>
    </w:p>
    <w:p w14:paraId="6A270C78" w14:textId="77777777" w:rsidR="005D23CD" w:rsidRDefault="005D23CD" w:rsidP="00F6155C">
      <w:pPr>
        <w:rPr>
          <w:b/>
          <w:color w:val="0070C0"/>
          <w:sz w:val="32"/>
          <w:szCs w:val="32"/>
        </w:rPr>
      </w:pPr>
    </w:p>
    <w:p w14:paraId="4084F464" w14:textId="77777777" w:rsidR="00265E8E" w:rsidRDefault="00265E8E" w:rsidP="00F6155C">
      <w:pPr>
        <w:rPr>
          <w:b/>
          <w:color w:val="0070C0"/>
          <w:sz w:val="32"/>
          <w:szCs w:val="32"/>
        </w:rPr>
      </w:pPr>
    </w:p>
    <w:p w14:paraId="1B739574" w14:textId="13A1C811" w:rsidR="00F6155C" w:rsidRPr="00A53ACA" w:rsidRDefault="00F6155C" w:rsidP="00F6155C">
      <w:pPr>
        <w:rPr>
          <w:b/>
          <w:color w:val="0070C0"/>
          <w:sz w:val="32"/>
          <w:szCs w:val="32"/>
        </w:rPr>
      </w:pPr>
      <w:r w:rsidRPr="00A53ACA">
        <w:rPr>
          <w:b/>
          <w:color w:val="0070C0"/>
          <w:sz w:val="32"/>
          <w:szCs w:val="32"/>
        </w:rPr>
        <w:t>Catalogues d’exposition</w:t>
      </w:r>
    </w:p>
    <w:tbl>
      <w:tblPr>
        <w:tblW w:w="90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2"/>
        <w:gridCol w:w="1276"/>
      </w:tblGrid>
      <w:tr w:rsidR="000E2021" w14:paraId="44AAA5E5" w14:textId="294AE1F8" w:rsidTr="009F6B05">
        <w:trPr>
          <w:trHeight w:val="427"/>
          <w:tblHeader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62D254F" w14:textId="77777777" w:rsidR="000E2021" w:rsidRDefault="000E2021" w:rsidP="008A5E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Titres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CFD3910" w14:textId="1F81FDC2" w:rsidR="000E2021" w:rsidRDefault="000E2021" w:rsidP="008A5E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Tarif</w:t>
            </w:r>
          </w:p>
        </w:tc>
      </w:tr>
      <w:tr w:rsidR="009F6B05" w:rsidRPr="00F92BBF" w14:paraId="06C6FF02" w14:textId="76D5DA9F" w:rsidTr="009F6B05">
        <w:trPr>
          <w:trHeight w:val="300"/>
        </w:trPr>
        <w:tc>
          <w:tcPr>
            <w:tcW w:w="9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365D" w14:textId="280709ED" w:rsidR="009F6B05" w:rsidRPr="00F92BBF" w:rsidRDefault="009F6B05" w:rsidP="000D79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 xml:space="preserve">PUBLICATIONS </w:t>
            </w:r>
            <w:r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GRATUITES</w:t>
            </w:r>
          </w:p>
        </w:tc>
      </w:tr>
      <w:tr w:rsidR="00AE01C4" w:rsidRPr="00A53ACA" w14:paraId="04873692" w14:textId="77777777" w:rsidTr="009F6B05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A6375" w14:textId="2044411C" w:rsidR="00AE01C4" w:rsidRPr="00A53ACA" w:rsidRDefault="00AE01C4" w:rsidP="00AE01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Les Archives entrent en scène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66BED" w14:textId="75828EEF" w:rsidR="00AE01C4" w:rsidRPr="00A53ACA" w:rsidRDefault="00AE01C4" w:rsidP="00AE0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AE01C4" w:rsidRPr="00A53ACA" w14:paraId="2F92DF60" w14:textId="427FC058" w:rsidTr="009F6B05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571D2" w14:textId="303BF0C5" w:rsidR="00AE01C4" w:rsidRPr="00A53ACA" w:rsidRDefault="00AE01C4" w:rsidP="00AE01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En voiture, s'il vous plaît !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734A" w14:textId="77777777" w:rsidR="00AE01C4" w:rsidRPr="00A53ACA" w:rsidRDefault="00AE01C4" w:rsidP="00AE01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9F6B05" w:rsidRPr="00A53ACA" w14:paraId="6C75F852" w14:textId="77777777" w:rsidTr="009F6B05">
        <w:trPr>
          <w:trHeight w:val="300"/>
        </w:trPr>
        <w:tc>
          <w:tcPr>
            <w:tcW w:w="90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CED1" w14:textId="41716136" w:rsidR="009F6B05" w:rsidRPr="00A53ACA" w:rsidRDefault="009F6B05" w:rsidP="009F6B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PUBLICATIONS PAYANTES</w:t>
            </w:r>
          </w:p>
        </w:tc>
      </w:tr>
      <w:tr w:rsidR="00AE01C4" w:rsidRPr="00A53ACA" w14:paraId="042E47F9" w14:textId="77777777" w:rsidTr="009F6B05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9AC11" w14:textId="1DF91BD6" w:rsidR="00AE01C4" w:rsidRPr="00A53ACA" w:rsidRDefault="00AE01C4" w:rsidP="00AE01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Portraits de Haute-Provence. Vial et la photographie de la fin du XIX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 à 1930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AE05E" w14:textId="78ADA706" w:rsidR="00AE01C4" w:rsidRPr="00A53ACA" w:rsidRDefault="00AE01C4" w:rsidP="00AE01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AE01C4" w:rsidRPr="00A53ACA" w14:paraId="1573E634" w14:textId="77777777" w:rsidTr="009F6B05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37CD8" w14:textId="5F2BE8F0" w:rsidR="00AE01C4" w:rsidRPr="00A53ACA" w:rsidRDefault="00AE01C4" w:rsidP="00AE01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sz w:val="24"/>
                <w:szCs w:val="24"/>
                <w:lang w:eastAsia="fr-FR"/>
              </w:rPr>
              <w:t>La haute Provence au gré du temps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3E9C" w14:textId="77777777" w:rsidR="00AE01C4" w:rsidRPr="00A53ACA" w:rsidRDefault="00AE01C4" w:rsidP="00AE01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15 € </w:t>
            </w:r>
          </w:p>
        </w:tc>
      </w:tr>
      <w:tr w:rsidR="009F6B05" w:rsidRPr="00A53ACA" w14:paraId="492A8861" w14:textId="77777777" w:rsidTr="009F6B05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26E06" w14:textId="77777777" w:rsidR="009F6B05" w:rsidRPr="00A53ACA" w:rsidRDefault="009F6B05" w:rsidP="009F6B0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Vichy et les juifs, Basses-Alpes, 1940-1944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DF4E" w14:textId="77777777" w:rsidR="009F6B05" w:rsidRPr="00A53ACA" w:rsidRDefault="009F6B05" w:rsidP="009F6B0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AE01C4" w:rsidRPr="00A53ACA" w14:paraId="574DBFEE" w14:textId="77777777" w:rsidTr="009F6B05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3125D" w14:textId="77777777" w:rsidR="00AE01C4" w:rsidRPr="00A53ACA" w:rsidRDefault="00AE01C4" w:rsidP="00AE01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Saint-Marcel </w:t>
            </w:r>
            <w:proofErr w:type="spellStart"/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Eysseric</w:t>
            </w:r>
            <w:proofErr w:type="spellEnd"/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, photographe en haute Provence, 1860-1915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3978" w14:textId="77777777" w:rsidR="00AE01C4" w:rsidRPr="00A53ACA" w:rsidRDefault="00AE01C4" w:rsidP="00AE01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C352AC" w:rsidRPr="00A53ACA" w14:paraId="13E9B8F8" w14:textId="77777777" w:rsidTr="00C352AC">
        <w:trPr>
          <w:trHeight w:val="6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32A" w14:textId="77777777" w:rsidR="00C352AC" w:rsidRPr="00A53ACA" w:rsidRDefault="00C352AC" w:rsidP="00C352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Traces de vies. I : Itinéraires de Bas-Alpins ordinaires ; II : Femmes bas-alpines au travail XIX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-XX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1790" w14:textId="77777777" w:rsidR="00C352AC" w:rsidRPr="00A53ACA" w:rsidRDefault="00C352AC" w:rsidP="00C352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sz w:val="24"/>
                <w:szCs w:val="24"/>
                <w:lang w:eastAsia="fr-FR"/>
              </w:rPr>
              <w:t>6 €</w:t>
            </w:r>
          </w:p>
        </w:tc>
      </w:tr>
      <w:tr w:rsidR="009F6B05" w:rsidRPr="00A53ACA" w14:paraId="4889AF6D" w14:textId="77777777" w:rsidTr="009F6B05">
        <w:trPr>
          <w:trHeight w:val="300"/>
        </w:trPr>
        <w:tc>
          <w:tcPr>
            <w:tcW w:w="90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4E54" w14:textId="0F4B8FF5" w:rsidR="009F6B05" w:rsidRPr="00A53ACA" w:rsidRDefault="009F6B05" w:rsidP="00AE01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PUBLICATIONS ÉPUISÉES</w:t>
            </w:r>
          </w:p>
        </w:tc>
      </w:tr>
      <w:tr w:rsidR="00AE01C4" w:rsidRPr="00DD04E9" w14:paraId="22D0EE47" w14:textId="77777777" w:rsidTr="00A53ACA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F9FD" w14:textId="29773074" w:rsidR="00AE01C4" w:rsidRPr="00A53ACA" w:rsidRDefault="00AE01C4" w:rsidP="00AE01C4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A53ACA">
              <w:rPr>
                <w:rFonts w:eastAsia="Times New Roman" w:cstheme="minorHAnsi"/>
                <w:sz w:val="24"/>
                <w:szCs w:val="24"/>
                <w:lang w:eastAsia="fr-FR"/>
              </w:rPr>
              <w:t>Lieux abandonnés</w:t>
            </w:r>
            <w:r w:rsidRPr="00A53ACA">
              <w:rPr>
                <w:rFonts w:eastAsia="Times New Roman" w:cstheme="minorHAnsi"/>
                <w:lang w:eastAsia="fr-FR"/>
              </w:rPr>
              <w:t xml:space="preserve"> – </w:t>
            </w:r>
            <w:r w:rsidRPr="00A53ACA">
              <w:rPr>
                <w:rFonts w:eastAsia="Times New Roman" w:cstheme="minorHAnsi"/>
                <w:sz w:val="24"/>
                <w:szCs w:val="24"/>
                <w:lang w:eastAsia="fr-FR"/>
              </w:rPr>
              <w:t>La Haute Provence au fil du temps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181455" w14:textId="05BD5E53" w:rsidR="00AE01C4" w:rsidRPr="00DD04E9" w:rsidRDefault="00AE01C4" w:rsidP="00AE01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</w:tbl>
    <w:p w14:paraId="5420C4E4" w14:textId="77777777" w:rsidR="005D23CD" w:rsidRDefault="005D23CD" w:rsidP="003F2AB0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16EF3EC3" w14:textId="0E28C3EF" w:rsidR="003F2AB0" w:rsidRPr="00DD04E9" w:rsidRDefault="003F2AB0" w:rsidP="003F2AB0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  <w:r w:rsidRPr="00DD04E9"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  <w:t>Publications, ouvrages historiques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2"/>
        <w:gridCol w:w="1275"/>
      </w:tblGrid>
      <w:tr w:rsidR="000E2021" w14:paraId="15A4B3FC" w14:textId="77777777" w:rsidTr="00F6155C">
        <w:trPr>
          <w:trHeight w:val="40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5426170" w14:textId="77777777" w:rsidR="000E2021" w:rsidRDefault="000E2021" w:rsidP="003F2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Titres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EA0C2FB" w14:textId="77777777" w:rsidR="000E2021" w:rsidRDefault="000E2021" w:rsidP="003F2A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Tarif</w:t>
            </w:r>
          </w:p>
        </w:tc>
      </w:tr>
      <w:tr w:rsidR="009F6B05" w:rsidRPr="00E65732" w14:paraId="58F2D8B2" w14:textId="77777777" w:rsidTr="009F6B05">
        <w:trPr>
          <w:trHeight w:val="404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D4166" w14:textId="702B4387" w:rsidR="009F6B05" w:rsidRPr="00E65732" w:rsidRDefault="009F6B05" w:rsidP="000D79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PUBLICATIONS PAYANTES</w:t>
            </w:r>
          </w:p>
        </w:tc>
      </w:tr>
      <w:tr w:rsidR="000E2021" w:rsidRPr="00E65732" w14:paraId="3BE38B80" w14:textId="77777777" w:rsidTr="00F6155C">
        <w:trPr>
          <w:trHeight w:val="6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99553" w14:textId="44E04705" w:rsidR="000E2021" w:rsidRPr="00E65732" w:rsidRDefault="000E2021" w:rsidP="003F2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Aux morts ! Monuments commémoratifs et morts de la Grande Guerre des Basses-Alpes</w:t>
            </w:r>
            <w:r w:rsidR="000912A9"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.</w:t>
            </w: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Tome 1</w:t>
            </w:r>
            <w:r w:rsidR="000912A9"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 : introduction ; communes d’Aiglun à </w:t>
            </w:r>
            <w:r w:rsidR="005C55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Mane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28123" w14:textId="77777777" w:rsidR="000E2021" w:rsidRPr="00E65732" w:rsidRDefault="000E2021" w:rsidP="000D79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0E2021" w:rsidRPr="00E65732" w14:paraId="7C4DB8CA" w14:textId="77777777" w:rsidTr="00F6155C">
        <w:trPr>
          <w:trHeight w:val="6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B7B94" w14:textId="451A43E6" w:rsidR="000E2021" w:rsidRPr="00E65732" w:rsidRDefault="000E2021" w:rsidP="003F2A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Aux morts ! Monuments commémoratifs et morts de la Grande Guerre des Basses-Alpes</w:t>
            </w:r>
            <w:r w:rsidR="000912A9"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. </w:t>
            </w: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Tome 2</w:t>
            </w:r>
            <w:r w:rsidR="000912A9"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 : communes de Manosque à </w:t>
            </w:r>
            <w:r w:rsidR="005C55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Volx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09A94" w14:textId="77777777" w:rsidR="000E2021" w:rsidRPr="00E65732" w:rsidRDefault="000E2021" w:rsidP="000D79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E65732" w:rsidRPr="00E65732" w14:paraId="386234D8" w14:textId="77777777" w:rsidTr="009F6B05">
        <w:trPr>
          <w:trHeight w:val="43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0186" w14:textId="78FC45AF" w:rsidR="00E65732" w:rsidRPr="00E65732" w:rsidRDefault="00E65732" w:rsidP="00E6573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brigands. Basses-Alpes, 1798-1804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23EDC" w14:textId="010A4815" w:rsidR="00E65732" w:rsidRPr="00E65732" w:rsidRDefault="00E65732" w:rsidP="00E657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E65732" w:rsidRPr="00E65732" w14:paraId="36DD83DD" w14:textId="77777777" w:rsidTr="009F6B05">
        <w:trPr>
          <w:trHeight w:val="429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885B2" w14:textId="5C23E5FB" w:rsidR="00E65732" w:rsidRPr="00E65732" w:rsidRDefault="00E65732" w:rsidP="00E6573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L'Affaire, </w:t>
            </w:r>
            <w:proofErr w:type="spellStart"/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Lurs</w:t>
            </w:r>
            <w:proofErr w:type="spellEnd"/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, 4 août 1952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D628" w14:textId="683AB728" w:rsidR="00E65732" w:rsidRPr="00E65732" w:rsidRDefault="00E65732" w:rsidP="00E657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E65732" w:rsidRPr="00E65732" w14:paraId="101CC3D1" w14:textId="77777777" w:rsidTr="00E6573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BD649" w14:textId="77777777" w:rsidR="00E65732" w:rsidRPr="00E65732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La Grande Guerre des Bas-Alpins. </w:t>
            </w:r>
            <w:r w:rsidRPr="00E65732">
              <w:rPr>
                <w:rFonts w:cstheme="minorHAnsi"/>
                <w:sz w:val="24"/>
                <w:szCs w:val="24"/>
              </w:rPr>
              <w:t>Militaires et civils au front et à l’arrière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7567" w14:textId="77777777" w:rsidR="00E65732" w:rsidRPr="00E65732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E65732" w:rsidRPr="00E65732" w14:paraId="52C6B028" w14:textId="77777777" w:rsidTr="00E6573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A257" w14:textId="38D1EAFC" w:rsidR="00E65732" w:rsidRPr="00E65732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Hoche et Hélène dans la Résistance, Basses-Alpes, 1943-1945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BAADD" w14:textId="6830859C" w:rsidR="00E65732" w:rsidRPr="00E65732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E65732" w:rsidRPr="00AA237B" w14:paraId="19F5911F" w14:textId="77777777" w:rsidTr="00E6573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BF0C3" w14:textId="77777777" w:rsidR="00E65732" w:rsidRPr="00E65732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Désire Sic, le parcours d’un militaire bas-alpin </w:t>
            </w:r>
            <w:r w:rsidRPr="00E65732">
              <w:rPr>
                <w:rFonts w:cstheme="minorHAnsi"/>
                <w:sz w:val="24"/>
                <w:szCs w:val="24"/>
              </w:rPr>
              <w:t>entre le Maroc et le front de France</w:t>
            </w: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, 1904-1934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381D" w14:textId="77777777" w:rsidR="00E65732" w:rsidRPr="00E65732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  <w:tr w:rsidR="009F6B05" w:rsidRPr="00E65732" w14:paraId="6ACB967A" w14:textId="77777777" w:rsidTr="009F6B05">
        <w:trPr>
          <w:trHeight w:val="42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A5BA" w14:textId="5A29EACB" w:rsidR="009F6B05" w:rsidRPr="00E65732" w:rsidRDefault="009F6B05" w:rsidP="00E657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>PUBLICATIONS EPUISÉES</w:t>
            </w:r>
          </w:p>
        </w:tc>
      </w:tr>
      <w:tr w:rsidR="00E65732" w:rsidRPr="00E65732" w14:paraId="737F6B03" w14:textId="77777777" w:rsidTr="005D23CD">
        <w:trPr>
          <w:trHeight w:val="344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3DCE5" w14:textId="7A8A7577" w:rsidR="00E65732" w:rsidRPr="00E65732" w:rsidRDefault="00E65732" w:rsidP="00E657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sz w:val="24"/>
                <w:szCs w:val="24"/>
                <w:lang w:eastAsia="fr-FR"/>
              </w:rPr>
              <w:t>La vie rurale en haute Provence, fin du XVII</w:t>
            </w:r>
            <w:r w:rsidRPr="00E65732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fr-FR"/>
              </w:rPr>
              <w:t>e</w:t>
            </w:r>
            <w:r w:rsidRPr="00E65732">
              <w:rPr>
                <w:rFonts w:ascii="Calibri" w:eastAsia="Times New Roman" w:hAnsi="Calibri" w:cs="Calibri"/>
                <w:sz w:val="24"/>
                <w:szCs w:val="24"/>
                <w:lang w:eastAsia="fr-FR"/>
              </w:rPr>
              <w:t>-milieu du XX</w:t>
            </w:r>
            <w:r w:rsidRPr="00E65732">
              <w:rPr>
                <w:rFonts w:ascii="Calibri" w:eastAsia="Times New Roman" w:hAnsi="Calibri" w:cs="Calibri"/>
                <w:sz w:val="24"/>
                <w:szCs w:val="24"/>
                <w:vertAlign w:val="superscript"/>
                <w:lang w:eastAsia="fr-FR"/>
              </w:rPr>
              <w:t>e</w:t>
            </w:r>
            <w:r w:rsidRPr="00E65732">
              <w:rPr>
                <w:rFonts w:ascii="Calibri" w:eastAsia="Times New Roman" w:hAnsi="Calibri" w:cs="Calibri"/>
                <w:sz w:val="24"/>
                <w:szCs w:val="24"/>
                <w:lang w:eastAsia="fr-FR"/>
              </w:rPr>
              <w:t xml:space="preserve"> siècle (2016).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0AE22F2" w14:textId="59855639" w:rsidR="00E65732" w:rsidRPr="00E65732" w:rsidRDefault="00E65732" w:rsidP="00E657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fr-FR"/>
              </w:rPr>
            </w:pPr>
          </w:p>
        </w:tc>
      </w:tr>
      <w:tr w:rsidR="00E65732" w:rsidRPr="00DD04E9" w14:paraId="643DF5AE" w14:textId="77777777" w:rsidTr="009F6B05">
        <w:trPr>
          <w:trHeight w:val="388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BF78" w14:textId="1ABF3B2D" w:rsidR="00E65732" w:rsidRPr="00E65732" w:rsidRDefault="00E65732" w:rsidP="00E6573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La répression allemande dans les Basses-Alpes (1943-1944)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26C6A7D" w14:textId="6B49ADA2" w:rsidR="00E65732" w:rsidRPr="00E65732" w:rsidRDefault="00E65732" w:rsidP="00E657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</w:tbl>
    <w:p w14:paraId="09847931" w14:textId="06C44958" w:rsidR="000912A9" w:rsidRDefault="000912A9">
      <w:pPr>
        <w:spacing w:line="259" w:lineRule="auto"/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1ED6CF1A" w14:textId="77777777" w:rsidR="00265E8E" w:rsidRDefault="00265E8E" w:rsidP="00F6155C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70900B68" w14:textId="77777777" w:rsidR="00265E8E" w:rsidRDefault="00265E8E" w:rsidP="00F6155C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1E3C5A97" w14:textId="47A06D5B" w:rsidR="00F6155C" w:rsidRPr="00DD04E9" w:rsidRDefault="00F6155C" w:rsidP="00F6155C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  <w:r w:rsidRPr="00DD04E9"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  <w:t xml:space="preserve">Actes des </w:t>
      </w:r>
      <w:r w:rsidR="000912A9"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  <w:t>j</w:t>
      </w:r>
      <w:r w:rsidRPr="00DD04E9"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  <w:t xml:space="preserve">ournées d'études </w:t>
      </w:r>
      <w:r w:rsidR="000912A9"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  <w:t>et</w:t>
      </w:r>
      <w:r w:rsidRPr="00DD04E9"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  <w:t xml:space="preserve"> colloques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2"/>
        <w:gridCol w:w="1134"/>
      </w:tblGrid>
      <w:tr w:rsidR="00F6155C" w14:paraId="56C117FF" w14:textId="77777777" w:rsidTr="009F6B05">
        <w:trPr>
          <w:trHeight w:val="456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C6C1B51" w14:textId="77777777" w:rsidR="00F6155C" w:rsidRDefault="00F6155C" w:rsidP="009F43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Titres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A609857" w14:textId="77777777" w:rsidR="00F6155C" w:rsidRDefault="00F6155C" w:rsidP="009F43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Tarif</w:t>
            </w:r>
          </w:p>
        </w:tc>
      </w:tr>
      <w:tr w:rsidR="009F6B05" w14:paraId="1B7FDF33" w14:textId="77777777" w:rsidTr="009F6B05">
        <w:trPr>
          <w:trHeight w:val="317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D70DF" w14:textId="5C2E439F" w:rsidR="009F6B05" w:rsidRDefault="009F6B05" w:rsidP="009F6B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 xml:space="preserve">PUBLICATIONS </w:t>
            </w:r>
            <w:r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GRATUITES</w:t>
            </w:r>
          </w:p>
        </w:tc>
      </w:tr>
      <w:tr w:rsidR="009F6B05" w:rsidRPr="00DD04E9" w14:paraId="77621F6C" w14:textId="77777777" w:rsidTr="009F6B05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5ED1" w14:textId="5ABE56DB" w:rsidR="009F6B05" w:rsidRPr="009F6B05" w:rsidRDefault="009F6B05" w:rsidP="009F6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Médecine, maladie et épidémies en haute Provence, de la peste de 1720 au début du XX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siècle (2023)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350DE" w14:textId="5316F098" w:rsidR="009F6B05" w:rsidRPr="009F6B05" w:rsidRDefault="009F6B05" w:rsidP="009F6B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9F6B05" w:rsidRPr="00DD04E9" w14:paraId="5E0B9AAA" w14:textId="77777777" w:rsidTr="009F6B05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E68A" w14:textId="702E7FCD" w:rsidR="009F6B05" w:rsidRPr="009F6B05" w:rsidRDefault="009F6B05" w:rsidP="009F6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La matière et le bâti en haute Provence, XVIII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-XXI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siècle : actes de la première journée d’études d’histoire de la haute Provence (2012)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B0856" w14:textId="42E9D7C7" w:rsidR="009F6B05" w:rsidRPr="009F6B05" w:rsidRDefault="009F6B05" w:rsidP="009F6B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9F6B05" w:rsidRPr="00DD04E9" w14:paraId="56564FC8" w14:textId="77777777" w:rsidTr="009F6B05">
        <w:trPr>
          <w:trHeight w:val="300"/>
        </w:trPr>
        <w:tc>
          <w:tcPr>
            <w:tcW w:w="8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3606" w14:textId="2FE7176D" w:rsidR="009F6B05" w:rsidRPr="009F6B05" w:rsidRDefault="009F6B05" w:rsidP="009F6B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PUBLICATIONS PAYANTES</w:t>
            </w:r>
          </w:p>
        </w:tc>
      </w:tr>
      <w:tr w:rsidR="009F6B05" w:rsidRPr="00DD04E9" w14:paraId="64D00142" w14:textId="77777777" w:rsidTr="009F6B05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C0A0" w14:textId="77777777" w:rsidR="009F6B05" w:rsidRPr="009F6B05" w:rsidRDefault="009F6B05" w:rsidP="009F6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Le bois dans tous ses états en haute Provence, du XV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au XX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siècle (2018)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27E9C" w14:textId="77777777" w:rsidR="009F6B05" w:rsidRPr="009F6B05" w:rsidRDefault="009F6B05" w:rsidP="009F6B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10 €</w:t>
            </w:r>
          </w:p>
        </w:tc>
      </w:tr>
      <w:tr w:rsidR="009F6B05" w:rsidRPr="00DD04E9" w14:paraId="6B6080F7" w14:textId="77777777" w:rsidTr="009F6B05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B024" w14:textId="77777777" w:rsidR="009F6B05" w:rsidRPr="009F6B05" w:rsidRDefault="009F6B05" w:rsidP="009F6B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Construire et restaurer en haute Provence, de l'Antiquité à nos jours (2017)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52E2" w14:textId="77777777" w:rsidR="009F6B05" w:rsidRPr="009F6B05" w:rsidRDefault="009F6B05" w:rsidP="009F6B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15 €</w:t>
            </w:r>
          </w:p>
        </w:tc>
      </w:tr>
    </w:tbl>
    <w:p w14:paraId="6F0B43FE" w14:textId="31D3D0CB" w:rsidR="00F6155C" w:rsidRDefault="00F6155C" w:rsidP="000912A9">
      <w:pPr>
        <w:rPr>
          <w:lang w:eastAsia="fr-FR"/>
        </w:rPr>
      </w:pPr>
    </w:p>
    <w:p w14:paraId="25FDC600" w14:textId="77777777" w:rsidR="00265E8E" w:rsidRDefault="00265E8E" w:rsidP="000912A9">
      <w:pPr>
        <w:rPr>
          <w:lang w:eastAsia="fr-FR"/>
        </w:rPr>
      </w:pPr>
    </w:p>
    <w:p w14:paraId="4434CBDD" w14:textId="7EFA9AA2" w:rsidR="00952A8F" w:rsidRPr="004266DD" w:rsidRDefault="00952A8F" w:rsidP="00952A8F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  <w:r w:rsidRPr="004266DD"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  <w:t>Brochures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2"/>
        <w:gridCol w:w="1275"/>
      </w:tblGrid>
      <w:tr w:rsidR="000E2021" w:rsidRPr="000D79B0" w14:paraId="7B590891" w14:textId="77777777" w:rsidTr="00647332">
        <w:trPr>
          <w:trHeight w:val="372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87DAAB0" w14:textId="77777777" w:rsidR="000E2021" w:rsidRPr="000D79B0" w:rsidRDefault="000E2021" w:rsidP="00C047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0D79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FR"/>
              </w:rPr>
              <w:t>Titres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809EDC4" w14:textId="77777777" w:rsidR="000E2021" w:rsidRPr="000D79B0" w:rsidRDefault="000E2021" w:rsidP="00C047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0D79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FR"/>
              </w:rPr>
              <w:t>Tarif</w:t>
            </w:r>
          </w:p>
        </w:tc>
      </w:tr>
      <w:tr w:rsidR="00C352AC" w:rsidRPr="00AA237B" w14:paraId="705FCA3D" w14:textId="77777777" w:rsidTr="00C352AC">
        <w:trPr>
          <w:trHeight w:val="300"/>
        </w:trPr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2B327" w14:textId="7741448A" w:rsidR="00C352AC" w:rsidRPr="004C1834" w:rsidRDefault="00C352AC" w:rsidP="00C047A0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 xml:space="preserve">PUBLICATIONS </w:t>
            </w:r>
            <w:r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GRATUITES</w:t>
            </w:r>
          </w:p>
        </w:tc>
      </w:tr>
      <w:tr w:rsidR="00AE01C4" w:rsidRPr="00A53ACA" w14:paraId="5BCB7746" w14:textId="77777777" w:rsidTr="00AE01C4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75A8" w14:textId="77777777" w:rsidR="00AE01C4" w:rsidRPr="00A53ACA" w:rsidRDefault="00AE01C4" w:rsidP="00AE01C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L'engagement de la jeunesse durant les deux guerres mondiales (1914-1945)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6C4B" w14:textId="77777777" w:rsidR="00AE01C4" w:rsidRPr="00A53ACA" w:rsidRDefault="00AE01C4" w:rsidP="00AE01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C352AC" w:rsidRPr="00A53ACA" w14:paraId="45522ACA" w14:textId="77777777" w:rsidTr="00C352AC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EBAF6" w14:textId="77777777" w:rsidR="00C352AC" w:rsidRPr="00A53ACA" w:rsidRDefault="00C352AC" w:rsidP="00C352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Autour de la lettre A, l'Homme s'en va de l'Homme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2278" w14:textId="77777777" w:rsidR="00C352AC" w:rsidRPr="00A53ACA" w:rsidRDefault="00C352AC" w:rsidP="00C352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C352AC" w:rsidRPr="000D79B0" w14:paraId="319B7260" w14:textId="77777777" w:rsidTr="00C352AC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040F4" w14:textId="77777777" w:rsidR="00C352AC" w:rsidRPr="00A53ACA" w:rsidRDefault="00C352AC" w:rsidP="00C352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Autour de Jean Proal, artistes d'hier et d'aujourd'hui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648" w14:textId="77777777" w:rsidR="00C352AC" w:rsidRPr="000D79B0" w:rsidRDefault="00C352AC" w:rsidP="00C352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C352AC" w:rsidRPr="00AA237B" w14:paraId="4E04678D" w14:textId="77777777" w:rsidTr="00C352AC">
        <w:trPr>
          <w:trHeight w:val="300"/>
        </w:trPr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15FC9" w14:textId="4BFF792B" w:rsidR="00C352AC" w:rsidRPr="004C1834" w:rsidRDefault="00C352AC" w:rsidP="00C047A0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PUBLICATIONS PAYANTES</w:t>
            </w:r>
          </w:p>
        </w:tc>
      </w:tr>
      <w:tr w:rsidR="00A53ACA" w:rsidRPr="00A53ACA" w14:paraId="3BFB6D41" w14:textId="77777777" w:rsidTr="00A53ACA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59CF6" w14:textId="77777777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symboles de la République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36A8C" w14:textId="77777777" w:rsidR="00A53ACA" w:rsidRPr="00A53ACA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A53ACA" w:rsidRPr="00A53ACA" w14:paraId="2434DE4B" w14:textId="77777777" w:rsidTr="00A53ACA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555E6" w14:textId="77777777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En quête d'identité : armoiries et sceaux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D578E" w14:textId="77777777" w:rsidR="00A53ACA" w:rsidRPr="00A53ACA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A53ACA" w:rsidRPr="00A53ACA" w14:paraId="572E60E3" w14:textId="77777777" w:rsidTr="00A53ACA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5C984" w14:textId="77777777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archives s'emballent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9A5A" w14:textId="77777777" w:rsidR="00A53ACA" w:rsidRPr="00A53ACA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A53ACA" w:rsidRPr="00A53ACA" w14:paraId="67BC879C" w14:textId="77777777" w:rsidTr="00A53ACA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A91AD" w14:textId="77777777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Archives se mettent à table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6AFF" w14:textId="77777777" w:rsidR="00A53ACA" w:rsidRPr="00A53ACA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A53ACA" w:rsidRPr="00A53ACA" w14:paraId="66CC5FD2" w14:textId="77777777" w:rsidTr="00A53ACA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E1079" w14:textId="6B1163FB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Itinéraire d'un photographe en Ubaye à la fin du XIX</w:t>
            </w:r>
            <w:r w:rsidR="005C55D4" w:rsidRPr="005C55D4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A86F" w14:textId="77777777" w:rsidR="00A53ACA" w:rsidRPr="00A53ACA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A53ACA" w:rsidRPr="00A53ACA" w14:paraId="62A77DD3" w14:textId="77777777" w:rsidTr="00A53ACA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7F6E5" w14:textId="77777777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Jean Giono : archives de la création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6AC3" w14:textId="77777777" w:rsidR="00A53ACA" w:rsidRPr="00A53ACA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A53ACA" w:rsidRPr="00A53ACA" w14:paraId="110CF848" w14:textId="77777777" w:rsidTr="00A53ACA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AC4EB" w14:textId="77777777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La profondeur du temps : palimpsestes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58EC" w14:textId="77777777" w:rsidR="00A53ACA" w:rsidRPr="00A53ACA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A53ACA" w:rsidRPr="00A53ACA" w14:paraId="72DDFF64" w14:textId="77777777" w:rsidTr="00A53ACA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F6C8A" w14:textId="77777777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En filigrane, secrets d'archives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D2E2" w14:textId="77777777" w:rsidR="00A53ACA" w:rsidRPr="00A53ACA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A53ACA" w:rsidRPr="00AA237B" w14:paraId="5718372E" w14:textId="77777777" w:rsidTr="00A53ACA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410F" w14:textId="77777777" w:rsidR="00A53ACA" w:rsidRPr="00A53ACA" w:rsidRDefault="00A53ACA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Autour de Gassendi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9A1E" w14:textId="77777777" w:rsidR="00A53ACA" w:rsidRPr="00AA237B" w:rsidRDefault="00A53ACA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5D23CD" w:rsidRPr="00AA237B" w14:paraId="4672797D" w14:textId="77777777" w:rsidTr="00A53ACA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8DA56" w14:textId="1212E799" w:rsidR="005D23CD" w:rsidRPr="00A53ACA" w:rsidRDefault="005D23CD" w:rsidP="00A53A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5D23CD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700 ans de minutes pour l'éternité : les archives notariales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CF8D3" w14:textId="5DF0E6ED" w:rsidR="005D23CD" w:rsidRPr="00A53ACA" w:rsidRDefault="005D23CD" w:rsidP="00A53AC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</w:tbl>
    <w:p w14:paraId="2AE5510C" w14:textId="08334048" w:rsidR="003F2AB0" w:rsidRDefault="003F2AB0" w:rsidP="000912A9"/>
    <w:p w14:paraId="1D38A3EB" w14:textId="77777777" w:rsidR="00265E8E" w:rsidRDefault="00265E8E" w:rsidP="00265E8E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7B1CC597" w14:textId="77777777" w:rsidR="00265E8E" w:rsidRDefault="00265E8E" w:rsidP="00265E8E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2216A4D3" w14:textId="77777777" w:rsidR="00265E8E" w:rsidRDefault="00265E8E" w:rsidP="00265E8E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65746EAF" w14:textId="77777777" w:rsidR="00265E8E" w:rsidRDefault="00265E8E" w:rsidP="00265E8E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04D5F23F" w14:textId="59BDE7DA" w:rsidR="00265E8E" w:rsidRDefault="00265E8E" w:rsidP="00265E8E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  <w: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  <w:lastRenderedPageBreak/>
        <w:t>Catalogues d’expositions CAOA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2"/>
        <w:gridCol w:w="1275"/>
      </w:tblGrid>
      <w:tr w:rsidR="00265E8E" w14:paraId="4C39B929" w14:textId="77777777" w:rsidTr="00DC19F2">
        <w:trPr>
          <w:trHeight w:val="6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C72160A" w14:textId="77777777" w:rsidR="00265E8E" w:rsidRPr="000D79B0" w:rsidRDefault="00265E8E" w:rsidP="00DC19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</w:pPr>
            <w:r w:rsidRPr="000D79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FR"/>
              </w:rPr>
              <w:t>Titres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FC463EA" w14:textId="77777777" w:rsidR="00265E8E" w:rsidRPr="000D79B0" w:rsidRDefault="00265E8E" w:rsidP="00DC19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fr-FR"/>
              </w:rPr>
            </w:pPr>
            <w:r w:rsidRPr="000D79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FR"/>
              </w:rPr>
              <w:t>Tarif</w:t>
            </w:r>
          </w:p>
        </w:tc>
      </w:tr>
      <w:tr w:rsidR="00265E8E" w:rsidRPr="00DD04E9" w14:paraId="29592D9E" w14:textId="77777777" w:rsidTr="00DC19F2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3063" w14:textId="77777777" w:rsidR="00265E8E" w:rsidRPr="00DD04E9" w:rsidRDefault="00265E8E" w:rsidP="00DC19F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635C1" w14:textId="77777777" w:rsidR="00265E8E" w:rsidRPr="00DD04E9" w:rsidRDefault="00265E8E" w:rsidP="00DC19F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265E8E" w:rsidRPr="00AA237B" w14:paraId="40D975E8" w14:textId="77777777" w:rsidTr="00DC19F2">
        <w:trPr>
          <w:trHeight w:val="300"/>
        </w:trPr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7CDA7" w14:textId="77777777" w:rsidR="00265E8E" w:rsidRPr="004C1834" w:rsidRDefault="00265E8E" w:rsidP="00DC19F2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 xml:space="preserve">PUBLICATIONS </w:t>
            </w:r>
            <w:r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GRATUITES</w:t>
            </w:r>
          </w:p>
        </w:tc>
      </w:tr>
      <w:tr w:rsidR="0001073B" w:rsidRPr="00DD04E9" w14:paraId="7B8DD789" w14:textId="77777777" w:rsidTr="00DC19F2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1349" w14:textId="7410D7A4" w:rsidR="0001073B" w:rsidRPr="00DD04E9" w:rsidRDefault="0001073B" w:rsidP="00DC19F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Jeanne d’Arc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1BAF2" w14:textId="0560375B" w:rsidR="0001073B" w:rsidRPr="00DD04E9" w:rsidRDefault="0001073B" w:rsidP="00DC19F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215D08D5" w14:textId="77777777" w:rsidTr="00DC19F2">
        <w:trPr>
          <w:trHeight w:val="300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676" w14:textId="133B125B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Marie, apparitions, XIX</w:t>
            </w:r>
            <w:r w:rsidRPr="00DD04E9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89A86" w14:textId="5C3BEBFF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55B3D291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2E7F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La quête et ses trésors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7CB3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79E3916A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E21C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Trésors d'orfèvrerie d'or et d'argent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C396B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0422D0DE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7DA7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Trésors de Ganagobie, reliques et reliquaires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4A1C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  <w:bookmarkStart w:id="0" w:name="_GoBack"/>
        <w:bookmarkEnd w:id="0"/>
      </w:tr>
      <w:tr w:rsidR="0001073B" w:rsidRPr="00DD04E9" w14:paraId="02515AC9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8D12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Trésors de dévotion : l'expression de la piété au couvent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BCC2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67EC3B56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91B0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Église bas-alpine et Concordat de 1801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5B70C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1E081EC8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4A0D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Senez un évêché provençal, des origines à la révolution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BF92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17B45B6E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190DC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Sur les pas de l'évêque de Digne à la fin de XVII</w:t>
            </w:r>
            <w:r w:rsidRPr="001A0316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1639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49C2C539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452D0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Ganagobie et ses mosaïques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FD2E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176A238B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EAC1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Des couleurs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EE027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1CB87517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24A22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Bréa</w:t>
            </w:r>
            <w:proofErr w:type="spellEnd"/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à Angles (dépliant)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F4DC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17D20E96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ACAC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Trésor d'église, trésor de cathédrale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D40F6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359526B5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CF0B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La chasse de Beaujeu (dépliant)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91A4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1601C8FB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116B" w14:textId="249FCFFE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visites pastorales de 1683, 1684 et 1685 de l'évêque François Letellier en son diocèse de Digne (Haute Provence)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A10C3" w14:textId="21FB061D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DD04E9" w14:paraId="7ECD4D23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E0EA" w14:textId="36263AE9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Soie, or et broderie, l'art ancien de la chasublerie du XVII</w:t>
            </w:r>
            <w:r w:rsidRPr="001A0316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au XIX</w:t>
            </w:r>
            <w:r w:rsidRPr="00DD04E9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2C59" w14:textId="73AED535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Gratuit</w:t>
            </w:r>
          </w:p>
        </w:tc>
      </w:tr>
      <w:tr w:rsidR="0001073B" w:rsidRPr="00AA237B" w14:paraId="15756A8E" w14:textId="77777777" w:rsidTr="00DC19F2">
        <w:trPr>
          <w:trHeight w:val="300"/>
        </w:trPr>
        <w:tc>
          <w:tcPr>
            <w:tcW w:w="9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DD873" w14:textId="77777777" w:rsidR="0001073B" w:rsidRPr="004C1834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b/>
                <w:color w:val="0070C0"/>
                <w:sz w:val="24"/>
                <w:szCs w:val="24"/>
                <w:lang w:eastAsia="fr-FR"/>
              </w:rPr>
              <w:t>PUBLICATIONS PAYANTES</w:t>
            </w:r>
          </w:p>
        </w:tc>
      </w:tr>
      <w:tr w:rsidR="0001073B" w:rsidRPr="00DD04E9" w14:paraId="0C1057E7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47FD" w14:textId="152DF353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Univers terre homme. Écritures de Cécile Marie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888AD" w14:textId="1EDC7F63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01073B" w:rsidRPr="00DD04E9" w14:paraId="45CEB8F2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AB756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La fabrication du sacré. Les missions de l'iconographie religieuse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1FF4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01073B" w:rsidRPr="00DD04E9" w14:paraId="63BBA606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E592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Chemins de passion. Quatorze chemins, une passion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DAB7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01073B" w:rsidRPr="00DD04E9" w14:paraId="0C8A2AC9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D24A6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Marie-Madeleine. Un éternel féminin.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C06F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  <w:tr w:rsidR="0001073B" w:rsidRPr="00DD04E9" w14:paraId="25568961" w14:textId="77777777" w:rsidTr="00DC19F2">
        <w:trPr>
          <w:trHeight w:val="300"/>
        </w:trPr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06EF" w14:textId="77777777" w:rsidR="0001073B" w:rsidRPr="00DD04E9" w:rsidRDefault="0001073B" w:rsidP="0001073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femmes dans le sacré. Les représentations féminines en haute-Provence.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D538" w14:textId="77777777" w:rsidR="0001073B" w:rsidRPr="00DD04E9" w:rsidRDefault="0001073B" w:rsidP="0001073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DD04E9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3 €</w:t>
            </w:r>
          </w:p>
        </w:tc>
      </w:tr>
    </w:tbl>
    <w:p w14:paraId="7711B200" w14:textId="21D3DEE5" w:rsidR="00265E8E" w:rsidRPr="004266DD" w:rsidRDefault="00265E8E" w:rsidP="00265E8E">
      <w:pPr>
        <w:rPr>
          <w:rFonts w:ascii="Calibri" w:eastAsia="Times New Roman" w:hAnsi="Calibri" w:cs="Calibri"/>
          <w:b/>
          <w:bCs/>
          <w:color w:val="0070C0"/>
          <w:sz w:val="32"/>
          <w:szCs w:val="32"/>
          <w:lang w:eastAsia="fr-FR"/>
        </w:rPr>
      </w:pPr>
    </w:p>
    <w:p w14:paraId="3135C6A0" w14:textId="77777777" w:rsidR="00265E8E" w:rsidRDefault="00265E8E" w:rsidP="000912A9"/>
    <w:sectPr w:rsidR="00265E8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9953C" w14:textId="77777777" w:rsidR="00CB12A9" w:rsidRDefault="00CB12A9" w:rsidP="008A5E74">
      <w:pPr>
        <w:spacing w:after="0" w:line="240" w:lineRule="auto"/>
      </w:pPr>
      <w:r>
        <w:separator/>
      </w:r>
    </w:p>
  </w:endnote>
  <w:endnote w:type="continuationSeparator" w:id="0">
    <w:p w14:paraId="3634A109" w14:textId="77777777" w:rsidR="00CB12A9" w:rsidRDefault="00CB12A9" w:rsidP="008A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626517"/>
      <w:docPartObj>
        <w:docPartGallery w:val="Page Numbers (Bottom of Page)"/>
        <w:docPartUnique/>
      </w:docPartObj>
    </w:sdtPr>
    <w:sdtEndPr/>
    <w:sdtContent>
      <w:p w14:paraId="6D763D33" w14:textId="3DDD1EED" w:rsidR="00CB12A9" w:rsidRDefault="00CB12A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8B556" w14:textId="77777777" w:rsidR="00CB12A9" w:rsidRDefault="00CB12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C695A" w14:textId="77777777" w:rsidR="00CB12A9" w:rsidRDefault="00CB12A9" w:rsidP="008A5E74">
      <w:pPr>
        <w:spacing w:after="0" w:line="240" w:lineRule="auto"/>
      </w:pPr>
      <w:r>
        <w:separator/>
      </w:r>
    </w:p>
  </w:footnote>
  <w:footnote w:type="continuationSeparator" w:id="0">
    <w:p w14:paraId="56DA2154" w14:textId="77777777" w:rsidR="00CB12A9" w:rsidRDefault="00CB12A9" w:rsidP="008A5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7D2EB" w14:textId="592ECF2B" w:rsidR="00CB12A9" w:rsidRPr="008A5E74" w:rsidRDefault="00CB12A9" w:rsidP="007B5305">
    <w:pPr>
      <w:pStyle w:val="En-tte"/>
      <w:tabs>
        <w:tab w:val="clear" w:pos="4536"/>
        <w:tab w:val="clear" w:pos="9072"/>
        <w:tab w:val="left" w:pos="2552"/>
      </w:tabs>
      <w:ind w:left="-993"/>
      <w:outlineLvl w:val="0"/>
      <w:rPr>
        <w:b/>
        <w:bCs/>
        <w:color w:val="0099CC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56820B" wp14:editId="28E63D14">
          <wp:simplePos x="0" y="0"/>
          <wp:positionH relativeFrom="column">
            <wp:posOffset>4757420</wp:posOffset>
          </wp:positionH>
          <wp:positionV relativeFrom="paragraph">
            <wp:posOffset>40005</wp:posOffset>
          </wp:positionV>
          <wp:extent cx="1628775" cy="499110"/>
          <wp:effectExtent l="0" t="0" r="952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4139">
      <w:rPr>
        <w:caps/>
        <w:noProof/>
        <w:sz w:val="20"/>
        <w:szCs w:val="20"/>
        <w:lang w:eastAsia="fr-FR"/>
      </w:rPr>
      <w:drawing>
        <wp:inline distT="0" distB="0" distL="0" distR="0" wp14:anchorId="62C78E13" wp14:editId="78E786D5">
          <wp:extent cx="1543050" cy="58102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4139">
      <w:rPr>
        <w:caps/>
        <w:sz w:val="20"/>
        <w:szCs w:val="20"/>
      </w:rPr>
      <w:tab/>
    </w:r>
    <w:r w:rsidRPr="00286AC6">
      <w:rPr>
        <w:b/>
        <w:bCs/>
        <w:color w:val="0099CC"/>
        <w:sz w:val="32"/>
        <w:szCs w:val="32"/>
      </w:rPr>
      <w:t>ARCHIVES DEPARTEMENTALES</w:t>
    </w:r>
  </w:p>
  <w:p w14:paraId="4D37AADB" w14:textId="77777777" w:rsidR="00CB12A9" w:rsidRDefault="00CB12A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F78AC"/>
    <w:multiLevelType w:val="hybridMultilevel"/>
    <w:tmpl w:val="43E64798"/>
    <w:lvl w:ilvl="0" w:tplc="464433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376A6"/>
    <w:multiLevelType w:val="hybridMultilevel"/>
    <w:tmpl w:val="B6267A86"/>
    <w:lvl w:ilvl="0" w:tplc="085C21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50"/>
    <w:rsid w:val="0001073B"/>
    <w:rsid w:val="000912A9"/>
    <w:rsid w:val="000C349D"/>
    <w:rsid w:val="000D79B0"/>
    <w:rsid w:val="000E2021"/>
    <w:rsid w:val="0017415D"/>
    <w:rsid w:val="00180BAE"/>
    <w:rsid w:val="001E3643"/>
    <w:rsid w:val="00265E8E"/>
    <w:rsid w:val="003E68E4"/>
    <w:rsid w:val="003F2AB0"/>
    <w:rsid w:val="004266DD"/>
    <w:rsid w:val="004C1834"/>
    <w:rsid w:val="004D62E2"/>
    <w:rsid w:val="005C55D4"/>
    <w:rsid w:val="005D23CD"/>
    <w:rsid w:val="005F6074"/>
    <w:rsid w:val="00647332"/>
    <w:rsid w:val="006D5D50"/>
    <w:rsid w:val="00757521"/>
    <w:rsid w:val="007B5305"/>
    <w:rsid w:val="007C657E"/>
    <w:rsid w:val="00851956"/>
    <w:rsid w:val="008926B4"/>
    <w:rsid w:val="008A5E74"/>
    <w:rsid w:val="00927727"/>
    <w:rsid w:val="00952A8F"/>
    <w:rsid w:val="009A1FE3"/>
    <w:rsid w:val="009F4389"/>
    <w:rsid w:val="009F6B05"/>
    <w:rsid w:val="00A15AD4"/>
    <w:rsid w:val="00A3042E"/>
    <w:rsid w:val="00A53ACA"/>
    <w:rsid w:val="00AA237B"/>
    <w:rsid w:val="00AE01C4"/>
    <w:rsid w:val="00B40B0D"/>
    <w:rsid w:val="00BB7AFB"/>
    <w:rsid w:val="00BD57B7"/>
    <w:rsid w:val="00C047A0"/>
    <w:rsid w:val="00C352AC"/>
    <w:rsid w:val="00CB12A9"/>
    <w:rsid w:val="00CD40A8"/>
    <w:rsid w:val="00CF3BCB"/>
    <w:rsid w:val="00D81E4C"/>
    <w:rsid w:val="00DD04E9"/>
    <w:rsid w:val="00E65732"/>
    <w:rsid w:val="00E973F9"/>
    <w:rsid w:val="00F35033"/>
    <w:rsid w:val="00F6155C"/>
    <w:rsid w:val="00F75022"/>
    <w:rsid w:val="00F9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3F0E2"/>
  <w15:chartTrackingRefBased/>
  <w15:docId w15:val="{EA824363-E1BE-44EE-A26E-8EAF59EA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E74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A5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5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n-tteCar">
    <w:name w:val="En-tête Car"/>
    <w:basedOn w:val="Policepardfaut"/>
    <w:link w:val="En-tte"/>
    <w:uiPriority w:val="99"/>
    <w:rsid w:val="008A5E74"/>
  </w:style>
  <w:style w:type="paragraph" w:styleId="En-tte">
    <w:name w:val="header"/>
    <w:basedOn w:val="Normal"/>
    <w:link w:val="En-tt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5E74"/>
  </w:style>
  <w:style w:type="paragraph" w:styleId="Pieddepage">
    <w:name w:val="footer"/>
    <w:basedOn w:val="Normal"/>
    <w:link w:val="Pieddepag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A15AD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A1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1F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3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878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DOLEON</dc:creator>
  <cp:keywords/>
  <dc:description/>
  <cp:lastModifiedBy>Delphine DOLEON</cp:lastModifiedBy>
  <cp:revision>8</cp:revision>
  <cp:lastPrinted>2026-07-07T11:52:00Z</cp:lastPrinted>
  <dcterms:created xsi:type="dcterms:W3CDTF">2026-06-01T15:27:00Z</dcterms:created>
  <dcterms:modified xsi:type="dcterms:W3CDTF">2026-08-03T11:21:00Z</dcterms:modified>
</cp:coreProperties>
</file>